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5D455B" w14:textId="0467A945" w:rsidR="0C06BFB4" w:rsidRPr="002604AF" w:rsidRDefault="0C06BFB4" w:rsidP="0C06BFB4">
      <w:pPr>
        <w:jc w:val="center"/>
        <w:rPr>
          <w:rFonts w:ascii="Cavolini" w:eastAsia="Calibri" w:hAnsi="Cavolini" w:cs="Cavolini"/>
          <w:b/>
          <w:bCs/>
          <w:sz w:val="28"/>
          <w:szCs w:val="28"/>
        </w:rPr>
      </w:pPr>
      <w:bookmarkStart w:id="0" w:name="_GoBack"/>
      <w:r w:rsidRPr="002604AF">
        <w:rPr>
          <w:rFonts w:ascii="Cavolini" w:eastAsia="Calibri" w:hAnsi="Cavolini" w:cs="Cavolini"/>
          <w:b/>
          <w:bCs/>
          <w:sz w:val="28"/>
          <w:szCs w:val="28"/>
        </w:rPr>
        <w:t>All About Minerals</w:t>
      </w:r>
    </w:p>
    <w:p w14:paraId="4E03AB76" w14:textId="1FC54B21" w:rsidR="0C06BFB4" w:rsidRPr="002604AF" w:rsidRDefault="0C06BFB4" w:rsidP="0C06BFB4">
      <w:pPr>
        <w:rPr>
          <w:rFonts w:ascii="Cavolini" w:eastAsia="Calibri" w:hAnsi="Cavolini" w:cs="Cavolini"/>
        </w:rPr>
      </w:pPr>
      <w:r w:rsidRPr="002604AF">
        <w:rPr>
          <w:rFonts w:ascii="Cavolini" w:eastAsia="Calibri" w:hAnsi="Cavolini" w:cs="Cavolini"/>
        </w:rPr>
        <w:t>Minerals have a specific chemical structure which is the same throughout the entire mineral. Rocks, on the other hand, are composed of a variety of different minerals and are not consistent throughout their structure.</w:t>
      </w:r>
    </w:p>
    <w:p w14:paraId="59D00031" w14:textId="3F2F2A39" w:rsidR="0C06BFB4" w:rsidRPr="002604AF" w:rsidRDefault="0C06BFB4" w:rsidP="0C06BFB4">
      <w:pPr>
        <w:rPr>
          <w:rFonts w:ascii="Cavolini" w:eastAsia="Calibri" w:hAnsi="Cavolini" w:cs="Cavolini"/>
        </w:rPr>
      </w:pPr>
      <w:r w:rsidRPr="002604AF">
        <w:rPr>
          <w:rFonts w:ascii="Cavolini" w:eastAsia="Calibri" w:hAnsi="Cavolini" w:cs="Cavolini"/>
          <w:b/>
          <w:bCs/>
        </w:rPr>
        <w:t>Mineral Properties:</w:t>
      </w:r>
    </w:p>
    <w:p w14:paraId="223A9881" w14:textId="68436F6E" w:rsidR="0C06BFB4" w:rsidRPr="002604AF" w:rsidRDefault="0C06BFB4" w:rsidP="0C06BFB4">
      <w:pPr>
        <w:rPr>
          <w:rFonts w:ascii="Cavolini" w:eastAsia="Calibri" w:hAnsi="Cavolini" w:cs="Cavolini"/>
        </w:rPr>
      </w:pPr>
      <w:r w:rsidRPr="002604AF">
        <w:rPr>
          <w:rFonts w:ascii="Cavolini" w:eastAsia="Calibri" w:hAnsi="Cavolini" w:cs="Cavolini"/>
          <w:b/>
          <w:bCs/>
        </w:rPr>
        <w:t xml:space="preserve">Luster </w:t>
      </w:r>
      <w:r w:rsidRPr="002604AF">
        <w:rPr>
          <w:rFonts w:ascii="Cavolini" w:eastAsia="Calibri" w:hAnsi="Cavolini" w:cs="Cavolini"/>
        </w:rPr>
        <w:t>- Luster describes how well a mineral reflects light. Examples of luster include glassy, metallic, brilliant, and dull.</w:t>
      </w:r>
    </w:p>
    <w:p w14:paraId="40E22374" w14:textId="79724CF1" w:rsidR="0C06BFB4" w:rsidRPr="002604AF" w:rsidRDefault="0C06BFB4" w:rsidP="0C06BFB4">
      <w:pPr>
        <w:rPr>
          <w:rFonts w:ascii="Cavolini" w:eastAsia="Calibri" w:hAnsi="Cavolini" w:cs="Cavolini"/>
        </w:rPr>
      </w:pPr>
      <w:r w:rsidRPr="002604AF">
        <w:rPr>
          <w:rFonts w:ascii="Cavolini" w:eastAsia="Calibri" w:hAnsi="Cavolini" w:cs="Cavolini"/>
          <w:b/>
          <w:bCs/>
        </w:rPr>
        <w:t>Hardness</w:t>
      </w:r>
      <w:r w:rsidRPr="002604AF">
        <w:rPr>
          <w:rFonts w:ascii="Cavolini" w:eastAsia="Calibri" w:hAnsi="Cavolini" w:cs="Cavolini"/>
        </w:rPr>
        <w:t xml:space="preserve"> - The hardness describes how easy it is to scratch the surface of a mineral. Scientists often use the Moh's scale to describe hardness. Using the Moh's scale, a "1" is the softest mineral and a "10" is the hardest. One example of hardness is diamond. Diamond has a hardness of 10 because it is the hardest of all the minerals.</w:t>
      </w:r>
    </w:p>
    <w:p w14:paraId="3AC7EF41" w14:textId="15777CD4" w:rsidR="0C06BFB4" w:rsidRPr="002604AF" w:rsidRDefault="0C06BFB4" w:rsidP="0C06BFB4">
      <w:pPr>
        <w:rPr>
          <w:rFonts w:ascii="Cavolini" w:eastAsia="Calibri" w:hAnsi="Cavolini" w:cs="Cavolini"/>
        </w:rPr>
      </w:pPr>
      <w:r w:rsidRPr="002604AF">
        <w:rPr>
          <w:rFonts w:ascii="Cavolini" w:eastAsia="Calibri" w:hAnsi="Cavolini" w:cs="Cavolini"/>
          <w:b/>
          <w:bCs/>
        </w:rPr>
        <w:t>Streak</w:t>
      </w:r>
      <w:r w:rsidRPr="002604AF">
        <w:rPr>
          <w:rFonts w:ascii="Cavolini" w:eastAsia="Calibri" w:hAnsi="Cavolini" w:cs="Cavolini"/>
        </w:rPr>
        <w:t xml:space="preserve"> - Streak is the color of the mineral in powdered form. One way to determine the streak is to rub the mineral across a rough hard surface like a tile.</w:t>
      </w:r>
    </w:p>
    <w:p w14:paraId="4D496739" w14:textId="2C428072" w:rsidR="0C06BFB4" w:rsidRPr="002604AF" w:rsidRDefault="0C06BFB4" w:rsidP="0C06BFB4">
      <w:pPr>
        <w:rPr>
          <w:rFonts w:ascii="Cavolini" w:eastAsia="Calibri" w:hAnsi="Cavolini" w:cs="Cavolini"/>
        </w:rPr>
      </w:pPr>
      <w:r w:rsidRPr="002604AF">
        <w:rPr>
          <w:rFonts w:ascii="Cavolini" w:eastAsia="Calibri" w:hAnsi="Cavolini" w:cs="Cavolini"/>
          <w:b/>
          <w:bCs/>
        </w:rPr>
        <w:t>Cleavage</w:t>
      </w:r>
      <w:r w:rsidRPr="002604AF">
        <w:rPr>
          <w:rFonts w:ascii="Cavolini" w:eastAsia="Calibri" w:hAnsi="Cavolini" w:cs="Cavolini"/>
        </w:rPr>
        <w:t xml:space="preserve"> - Cleavage describes how a mineral breaks up into pieces. Some minerals break up into small cubes while others may break up into thin sheets.</w:t>
      </w:r>
    </w:p>
    <w:p w14:paraId="2073422D" w14:textId="47F6E1A1" w:rsidR="0C06BFB4" w:rsidRPr="002604AF" w:rsidRDefault="0C06BFB4" w:rsidP="0C06BFB4">
      <w:pPr>
        <w:rPr>
          <w:rFonts w:ascii="Cavolini" w:eastAsia="Calibri" w:hAnsi="Cavolini" w:cs="Cavolini"/>
        </w:rPr>
      </w:pPr>
      <w:r w:rsidRPr="002604AF">
        <w:rPr>
          <w:rFonts w:ascii="Cavolini" w:eastAsia="Calibri" w:hAnsi="Cavolini" w:cs="Cavolini"/>
          <w:b/>
          <w:bCs/>
        </w:rPr>
        <w:t>Specific Gravity (SG)</w:t>
      </w:r>
      <w:r w:rsidRPr="002604AF">
        <w:rPr>
          <w:rFonts w:ascii="Cavolini" w:eastAsia="Calibri" w:hAnsi="Cavolini" w:cs="Cavolini"/>
        </w:rPr>
        <w:t xml:space="preserve"> - The specific gravity measures the density of the mineral. It is measured in comparison to water where water has a specific gravity of 1. To calculate the SG of a mineral:</w:t>
      </w:r>
    </w:p>
    <w:p w14:paraId="48F856C0" w14:textId="2A892B2F" w:rsidR="0C06BFB4" w:rsidRPr="002604AF" w:rsidRDefault="0C06BFB4" w:rsidP="0C06BFB4">
      <w:pPr>
        <w:pStyle w:val="ListParagraph"/>
        <w:numPr>
          <w:ilvl w:val="0"/>
          <w:numId w:val="1"/>
        </w:numPr>
        <w:rPr>
          <w:rFonts w:ascii="Cavolini" w:hAnsi="Cavolini" w:cs="Cavolini"/>
        </w:rPr>
      </w:pPr>
      <w:r w:rsidRPr="002604AF">
        <w:rPr>
          <w:rFonts w:ascii="Cavolini" w:eastAsia="Calibri" w:hAnsi="Cavolini" w:cs="Cavolini"/>
        </w:rPr>
        <w:t>Get the weight of the mineral.</w:t>
      </w:r>
    </w:p>
    <w:p w14:paraId="6411FE65" w14:textId="566510E4" w:rsidR="0C06BFB4" w:rsidRPr="002604AF" w:rsidRDefault="0C06BFB4" w:rsidP="0C06BFB4">
      <w:pPr>
        <w:pStyle w:val="ListParagraph"/>
        <w:numPr>
          <w:ilvl w:val="0"/>
          <w:numId w:val="1"/>
        </w:numPr>
        <w:rPr>
          <w:rFonts w:ascii="Cavolini" w:hAnsi="Cavolini" w:cs="Cavolini"/>
        </w:rPr>
      </w:pPr>
      <w:r w:rsidRPr="002604AF">
        <w:rPr>
          <w:rFonts w:ascii="Cavolini" w:eastAsia="Calibri" w:hAnsi="Cavolini" w:cs="Cavolini"/>
        </w:rPr>
        <w:t>Fill a beaker with water and get the volume of the water.</w:t>
      </w:r>
    </w:p>
    <w:p w14:paraId="33100381" w14:textId="74CE6F59" w:rsidR="0C06BFB4" w:rsidRPr="002604AF" w:rsidRDefault="0C06BFB4" w:rsidP="0C06BFB4">
      <w:pPr>
        <w:pStyle w:val="ListParagraph"/>
        <w:numPr>
          <w:ilvl w:val="0"/>
          <w:numId w:val="1"/>
        </w:numPr>
        <w:rPr>
          <w:rFonts w:ascii="Cavolini" w:hAnsi="Cavolini" w:cs="Cavolini"/>
        </w:rPr>
      </w:pPr>
      <w:r w:rsidRPr="002604AF">
        <w:rPr>
          <w:rFonts w:ascii="Cavolini" w:eastAsia="Calibri" w:hAnsi="Cavolini" w:cs="Cavolini"/>
        </w:rPr>
        <w:t>Place the mineral in the water and get the new volume of the water.</w:t>
      </w:r>
    </w:p>
    <w:p w14:paraId="538E942E" w14:textId="62F92F79" w:rsidR="0C06BFB4" w:rsidRPr="002604AF" w:rsidRDefault="0C06BFB4" w:rsidP="0C06BFB4">
      <w:pPr>
        <w:pStyle w:val="ListParagraph"/>
        <w:numPr>
          <w:ilvl w:val="0"/>
          <w:numId w:val="1"/>
        </w:numPr>
        <w:rPr>
          <w:rFonts w:ascii="Cavolini" w:hAnsi="Cavolini" w:cs="Cavolini"/>
        </w:rPr>
      </w:pPr>
      <w:r w:rsidRPr="002604AF">
        <w:rPr>
          <w:rFonts w:ascii="Cavolini" w:eastAsia="Calibri" w:hAnsi="Cavolini" w:cs="Cavolini"/>
        </w:rPr>
        <w:t>Take the value of step 1 and divide it by the value in step 3. (SG = mass of mineral/displaced water)</w:t>
      </w:r>
    </w:p>
    <w:p w14:paraId="5665F53B" w14:textId="204ED31F" w:rsidR="0C06BFB4" w:rsidRPr="002604AF" w:rsidRDefault="0C06BFB4" w:rsidP="0C06BFB4">
      <w:pPr>
        <w:rPr>
          <w:rFonts w:ascii="Cavolini" w:eastAsia="Calibri" w:hAnsi="Cavolini" w:cs="Cavolini"/>
        </w:rPr>
      </w:pPr>
      <w:r w:rsidRPr="002604AF">
        <w:rPr>
          <w:rFonts w:ascii="Cavolini" w:eastAsia="Calibri" w:hAnsi="Cavolini" w:cs="Cavolini"/>
          <w:b/>
          <w:bCs/>
        </w:rPr>
        <w:t xml:space="preserve">Color </w:t>
      </w:r>
      <w:r w:rsidRPr="002604AF">
        <w:rPr>
          <w:rFonts w:ascii="Cavolini" w:eastAsia="Calibri" w:hAnsi="Cavolini" w:cs="Cavolini"/>
        </w:rPr>
        <w:t>- Although color is often used to describe a mineral, it sometimes isn't the best way to tell one mineral from another as one type of mineral can come in several different colors.</w:t>
      </w:r>
    </w:p>
    <w:p w14:paraId="66E12F69" w14:textId="0027E7A9" w:rsidR="0C06BFB4" w:rsidRPr="002604AF" w:rsidRDefault="0C06BFB4" w:rsidP="0C06BFB4">
      <w:pPr>
        <w:rPr>
          <w:rFonts w:ascii="Cavolini" w:eastAsia="Calibri" w:hAnsi="Cavolini" w:cs="Cavolini"/>
        </w:rPr>
      </w:pPr>
      <w:r w:rsidRPr="002604AF">
        <w:rPr>
          <w:rFonts w:ascii="Cavolini" w:eastAsia="Calibri" w:hAnsi="Cavolini" w:cs="Cavolini"/>
          <w:b/>
          <w:bCs/>
        </w:rPr>
        <w:t>Magnetic</w:t>
      </w:r>
      <w:r w:rsidRPr="002604AF">
        <w:rPr>
          <w:rFonts w:ascii="Cavolini" w:eastAsia="Calibri" w:hAnsi="Cavolini" w:cs="Cavolini"/>
        </w:rPr>
        <w:t xml:space="preserve"> – The ability of a materials to attract towards another magnetic material.</w:t>
      </w:r>
    </w:p>
    <w:bookmarkEnd w:id="0"/>
    <w:p w14:paraId="58FFFC4B" w14:textId="2C1AA65C" w:rsidR="0C06BFB4" w:rsidRPr="002604AF" w:rsidRDefault="0C06BFB4" w:rsidP="0C06BFB4">
      <w:pPr>
        <w:rPr>
          <w:rFonts w:ascii="Cavolini" w:hAnsi="Cavolini" w:cs="Cavolini"/>
        </w:rPr>
      </w:pPr>
    </w:p>
    <w:sectPr w:rsidR="0C06BFB4" w:rsidRPr="002604AF" w:rsidSect="002604AF">
      <w:pgSz w:w="12240" w:h="15840"/>
      <w:pgMar w:top="1440" w:right="1440" w:bottom="1440" w:left="1440" w:header="720" w:footer="720" w:gutter="0"/>
      <w:pgBorders w:offsetFrom="page">
        <w:top w:val="lightning2" w:sz="20" w:space="24" w:color="auto"/>
        <w:left w:val="lightning2" w:sz="20" w:space="24" w:color="auto"/>
        <w:bottom w:val="lightning2" w:sz="20" w:space="24" w:color="auto"/>
        <w:right w:val="lightning2" w:sz="20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volini">
    <w:charset w:val="00"/>
    <w:family w:val="script"/>
    <w:pitch w:val="variable"/>
    <w:sig w:usb0="A11526FF" w:usb1="8000000A" w:usb2="00010000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DE7880"/>
    <w:multiLevelType w:val="hybridMultilevel"/>
    <w:tmpl w:val="24EA769E"/>
    <w:lvl w:ilvl="0" w:tplc="1A5A68A8">
      <w:start w:val="1"/>
      <w:numFmt w:val="decimal"/>
      <w:lvlText w:val="%1."/>
      <w:lvlJc w:val="left"/>
      <w:pPr>
        <w:ind w:left="720" w:hanging="360"/>
      </w:pPr>
    </w:lvl>
    <w:lvl w:ilvl="1" w:tplc="4EEC3B56">
      <w:start w:val="1"/>
      <w:numFmt w:val="lowerLetter"/>
      <w:lvlText w:val="%2."/>
      <w:lvlJc w:val="left"/>
      <w:pPr>
        <w:ind w:left="1440" w:hanging="360"/>
      </w:pPr>
    </w:lvl>
    <w:lvl w:ilvl="2" w:tplc="CB121CE8">
      <w:start w:val="1"/>
      <w:numFmt w:val="lowerRoman"/>
      <w:lvlText w:val="%3."/>
      <w:lvlJc w:val="right"/>
      <w:pPr>
        <w:ind w:left="2160" w:hanging="180"/>
      </w:pPr>
    </w:lvl>
    <w:lvl w:ilvl="3" w:tplc="696CBD5A">
      <w:start w:val="1"/>
      <w:numFmt w:val="decimal"/>
      <w:lvlText w:val="%4."/>
      <w:lvlJc w:val="left"/>
      <w:pPr>
        <w:ind w:left="2880" w:hanging="360"/>
      </w:pPr>
    </w:lvl>
    <w:lvl w:ilvl="4" w:tplc="AE36F782">
      <w:start w:val="1"/>
      <w:numFmt w:val="lowerLetter"/>
      <w:lvlText w:val="%5."/>
      <w:lvlJc w:val="left"/>
      <w:pPr>
        <w:ind w:left="3600" w:hanging="360"/>
      </w:pPr>
    </w:lvl>
    <w:lvl w:ilvl="5" w:tplc="E7B80924">
      <w:start w:val="1"/>
      <w:numFmt w:val="lowerRoman"/>
      <w:lvlText w:val="%6."/>
      <w:lvlJc w:val="right"/>
      <w:pPr>
        <w:ind w:left="4320" w:hanging="180"/>
      </w:pPr>
    </w:lvl>
    <w:lvl w:ilvl="6" w:tplc="EF9E193A">
      <w:start w:val="1"/>
      <w:numFmt w:val="decimal"/>
      <w:lvlText w:val="%7."/>
      <w:lvlJc w:val="left"/>
      <w:pPr>
        <w:ind w:left="5040" w:hanging="360"/>
      </w:pPr>
    </w:lvl>
    <w:lvl w:ilvl="7" w:tplc="151E9168">
      <w:start w:val="1"/>
      <w:numFmt w:val="lowerLetter"/>
      <w:lvlText w:val="%8."/>
      <w:lvlJc w:val="left"/>
      <w:pPr>
        <w:ind w:left="5760" w:hanging="360"/>
      </w:pPr>
    </w:lvl>
    <w:lvl w:ilvl="8" w:tplc="D2E430C4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7AB18913"/>
    <w:rsid w:val="002604AF"/>
    <w:rsid w:val="0C06BFB4"/>
    <w:rsid w:val="7AB18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B18913"/>
  <w15:chartTrackingRefBased/>
  <w15:docId w15:val="{506DB205-015F-4F5D-9B8D-D05DDEC321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261</Words>
  <Characters>1492</Characters>
  <Application>Microsoft Office Word</Application>
  <DocSecurity>0</DocSecurity>
  <Lines>12</Lines>
  <Paragraphs>3</Paragraphs>
  <ScaleCrop>false</ScaleCrop>
  <Company/>
  <LinksUpToDate>false</LinksUpToDate>
  <CharactersWithSpaces>1750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Hannah Taylor</dc:creator>
  <cp:keywords/>
  <dc:description/>
  <cp:lastModifiedBy>hannah taylor</cp:lastModifiedBy>
  <cp:revision>2</cp:revision>
  <dcterms:created xsi:type="dcterms:W3CDTF">2019-11-24T18:43:00Z</dcterms:created>
  <dcterms:modified xsi:type="dcterms:W3CDTF">2019-12-01T19:28:00Z</dcterms:modified>
</cp:coreProperties>
</file>